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E7CFC">
      <w:pPr>
        <w:tabs>
          <w:tab w:val="left" w:pos="2580"/>
          <w:tab w:val="left" w:pos="5940"/>
        </w:tabs>
        <w:autoSpaceDE w:val="0"/>
        <w:autoSpaceDN w:val="0"/>
        <w:adjustRightInd w:val="0"/>
        <w:snapToGrid w:val="0"/>
        <w:spacing w:before="480" w:beforeLines="200" w:line="360" w:lineRule="auto"/>
        <w:jc w:val="center"/>
        <w:outlineLvl w:val="0"/>
        <w:rPr>
          <w:rFonts w:hint="eastAsia" w:ascii="Times New Roman"/>
          <w:b/>
          <w:bCs/>
          <w:color w:val="auto"/>
          <w:sz w:val="44"/>
          <w:szCs w:val="44"/>
          <w:highlight w:val="none"/>
        </w:rPr>
      </w:pPr>
      <w:r>
        <w:rPr>
          <w:rFonts w:hint="eastAsia" w:ascii="Times New Roman"/>
          <w:b/>
          <w:color w:val="auto"/>
          <w:sz w:val="44"/>
          <w:szCs w:val="44"/>
          <w:highlight w:val="none"/>
          <w:u w:val="single"/>
        </w:rPr>
        <w:t>（招标项目名称）</w:t>
      </w:r>
      <w:r>
        <w:rPr>
          <w:rFonts w:hint="eastAsia" w:ascii="Times New Roman"/>
          <w:color w:val="auto"/>
          <w:sz w:val="44"/>
          <w:szCs w:val="44"/>
          <w:highlight w:val="none"/>
        </w:rPr>
        <w:t xml:space="preserve"> </w:t>
      </w:r>
      <w:r>
        <w:rPr>
          <w:rFonts w:hint="eastAsia" w:ascii="Times New Roman"/>
          <w:bCs/>
          <w:color w:val="auto"/>
          <w:sz w:val="44"/>
          <w:szCs w:val="44"/>
          <w:highlight w:val="none"/>
          <w:u w:val="single"/>
        </w:rPr>
        <w:t xml:space="preserve">      </w:t>
      </w:r>
      <w:r>
        <w:rPr>
          <w:rFonts w:hint="eastAsia" w:ascii="Times New Roman"/>
          <w:b/>
          <w:color w:val="auto"/>
          <w:sz w:val="44"/>
          <w:szCs w:val="44"/>
          <w:highlight w:val="none"/>
        </w:rPr>
        <w:t>标段招标</w:t>
      </w:r>
    </w:p>
    <w:p w14:paraId="3FB0D6E5">
      <w:pPr>
        <w:pStyle w:val="2"/>
        <w:spacing w:before="1200" w:beforeLines="500" w:after="240" w:afterLines="100" w:line="240" w:lineRule="auto"/>
        <w:jc w:val="center"/>
        <w:rPr>
          <w:rFonts w:hint="eastAsia" w:ascii="Times New Roman" w:hAnsi="Times New Roman" w:eastAsia="黑体"/>
          <w:b w:val="0"/>
          <w:color w:val="auto"/>
          <w:sz w:val="44"/>
          <w:szCs w:val="44"/>
          <w:highlight w:val="none"/>
        </w:rPr>
      </w:pPr>
      <w:bookmarkStart w:id="0" w:name="_Toc30713"/>
      <w:bookmarkStart w:id="1" w:name="_Toc7747"/>
      <w:r>
        <w:rPr>
          <w:rFonts w:hint="eastAsia" w:ascii="Times New Roman" w:hAnsi="Times New Roman" w:eastAsia="黑体"/>
          <w:b w:val="0"/>
          <w:color w:val="auto"/>
          <w:sz w:val="44"/>
          <w:szCs w:val="44"/>
          <w:highlight w:val="none"/>
        </w:rPr>
        <w:t>投标文件</w:t>
      </w:r>
      <w:bookmarkEnd w:id="0"/>
    </w:p>
    <w:p w14:paraId="544A3F43">
      <w:pPr>
        <w:pStyle w:val="2"/>
        <w:jc w:val="center"/>
        <w:rPr>
          <w:rFonts w:hint="eastAsia" w:ascii="Times New Roman" w:hAnsi="Times New Roman" w:eastAsia="黑体"/>
          <w:b w:val="0"/>
          <w:color w:val="auto"/>
          <w:highlight w:val="none"/>
        </w:rPr>
      </w:pPr>
      <w:bookmarkStart w:id="2" w:name="_Toc11071"/>
      <w:r>
        <w:rPr>
          <w:rFonts w:hint="eastAsia" w:ascii="Times New Roman" w:hAnsi="Times New Roman" w:eastAsia="黑体"/>
          <w:b w:val="0"/>
          <w:color w:val="auto"/>
          <w:highlight w:val="none"/>
        </w:rPr>
        <w:t>（报价文件）</w:t>
      </w:r>
      <w:bookmarkEnd w:id="1"/>
      <w:bookmarkEnd w:id="2"/>
    </w:p>
    <w:p w14:paraId="5B6AA223">
      <w:pPr>
        <w:spacing w:before="7200" w:beforeLines="3000" w:line="480" w:lineRule="auto"/>
        <w:jc w:val="center"/>
        <w:rPr>
          <w:rFonts w:hint="eastAsia" w:ascii="Times New Roman" w:eastAsia="黑体"/>
          <w:color w:val="auto"/>
          <w:sz w:val="28"/>
          <w:szCs w:val="28"/>
          <w:highlight w:val="none"/>
        </w:rPr>
      </w:pPr>
      <w:bookmarkStart w:id="3" w:name="_Toc19468"/>
      <w:bookmarkStart w:id="4" w:name="_Toc28590"/>
      <w:bookmarkStart w:id="5" w:name="_Toc11104"/>
      <w:bookmarkStart w:id="6" w:name="_Toc9461"/>
      <w:r>
        <w:rPr>
          <w:rFonts w:hint="eastAsia" w:ascii="Times New Roman" w:eastAsia="黑体"/>
          <w:color w:val="auto"/>
          <w:sz w:val="28"/>
          <w:szCs w:val="28"/>
          <w:highlight w:val="none"/>
        </w:rPr>
        <w:t>投标人：</w:t>
      </w:r>
      <w:r>
        <w:rPr>
          <w:rFonts w:hint="eastAsia" w:ascii="Times New Roman" w:eastAsia="黑体"/>
          <w:color w:val="auto"/>
          <w:sz w:val="28"/>
          <w:szCs w:val="28"/>
          <w:highlight w:val="none"/>
          <w:u w:val="single"/>
        </w:rPr>
        <w:t xml:space="preserve">                               </w:t>
      </w:r>
      <w:r>
        <w:rPr>
          <w:rFonts w:hint="eastAsia" w:ascii="Times New Roman" w:eastAsia="黑体"/>
          <w:color w:val="auto"/>
          <w:sz w:val="28"/>
          <w:szCs w:val="28"/>
          <w:highlight w:val="none"/>
        </w:rPr>
        <w:t>（盖单位章）</w:t>
      </w:r>
      <w:bookmarkEnd w:id="3"/>
      <w:bookmarkEnd w:id="4"/>
      <w:bookmarkEnd w:id="5"/>
      <w:bookmarkEnd w:id="6"/>
    </w:p>
    <w:p w14:paraId="09BC6DF1">
      <w:pPr>
        <w:tabs>
          <w:tab w:val="left" w:pos="3280"/>
          <w:tab w:val="left" w:pos="4680"/>
          <w:tab w:val="left" w:pos="6080"/>
        </w:tabs>
        <w:autoSpaceDE w:val="0"/>
        <w:autoSpaceDN w:val="0"/>
        <w:adjustRightInd w:val="0"/>
        <w:snapToGrid w:val="0"/>
        <w:spacing w:line="480" w:lineRule="auto"/>
        <w:jc w:val="center"/>
        <w:rPr>
          <w:rFonts w:hint="eastAsia" w:ascii="Times New Roman"/>
          <w:b/>
          <w:bCs/>
          <w:color w:val="auto"/>
          <w:sz w:val="28"/>
          <w:szCs w:val="22"/>
          <w:highlight w:val="none"/>
        </w:rPr>
      </w:pPr>
      <w:r>
        <w:rPr>
          <w:rFonts w:hint="eastAsia" w:ascii="Times New Roman" w:eastAsia="黑体"/>
          <w:color w:val="auto"/>
          <w:sz w:val="28"/>
          <w:szCs w:val="28"/>
          <w:highlight w:val="none"/>
          <w:u w:val="single"/>
        </w:rPr>
        <w:t xml:space="preserve">    </w:t>
      </w:r>
      <w:bookmarkStart w:id="7" w:name="_Toc9542"/>
      <w:bookmarkStart w:id="8" w:name="_Toc30859"/>
      <w:bookmarkStart w:id="9" w:name="_Toc27697"/>
      <w:bookmarkStart w:id="10" w:name="_Toc2813"/>
      <w:r>
        <w:rPr>
          <w:rFonts w:hint="eastAsia" w:ascii="Times New Roman" w:eastAsia="黑体"/>
          <w:color w:val="auto"/>
          <w:sz w:val="28"/>
          <w:szCs w:val="28"/>
          <w:highlight w:val="none"/>
        </w:rPr>
        <w:t>年</w:t>
      </w:r>
      <w:r>
        <w:rPr>
          <w:rFonts w:hint="eastAsia" w:ascii="Times New Roman" w:eastAsia="黑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Times New Roman" w:eastAsia="黑体"/>
          <w:color w:val="auto"/>
          <w:sz w:val="28"/>
          <w:szCs w:val="28"/>
          <w:highlight w:val="none"/>
        </w:rPr>
        <w:t>月</w:t>
      </w:r>
      <w:r>
        <w:rPr>
          <w:rFonts w:hint="eastAsia" w:ascii="Times New Roman" w:eastAsia="黑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Times New Roman" w:eastAsia="黑体"/>
          <w:color w:val="auto"/>
          <w:sz w:val="28"/>
          <w:szCs w:val="28"/>
          <w:highlight w:val="none"/>
        </w:rPr>
        <w:t>日</w:t>
      </w:r>
      <w:bookmarkEnd w:id="7"/>
      <w:bookmarkEnd w:id="8"/>
      <w:bookmarkEnd w:id="9"/>
      <w:bookmarkEnd w:id="10"/>
    </w:p>
    <w:p w14:paraId="692099EC">
      <w:pPr>
        <w:spacing w:before="240" w:beforeLines="100" w:after="240" w:afterLines="100" w:line="360" w:lineRule="auto"/>
        <w:ind w:firstLine="480" w:firstLineChars="200"/>
        <w:jc w:val="center"/>
        <w:rPr>
          <w:rFonts w:hint="eastAsia" w:ascii="Times New Roman"/>
          <w:b/>
          <w:color w:val="auto"/>
          <w:sz w:val="28"/>
          <w:szCs w:val="21"/>
          <w:highlight w:val="none"/>
        </w:rPr>
      </w:pPr>
      <w:bookmarkStart w:id="11" w:name="_Toc421917012"/>
      <w:bookmarkStart w:id="12" w:name="_Toc390411631"/>
      <w:bookmarkStart w:id="13" w:name="_Toc460227120"/>
      <w:bookmarkStart w:id="14" w:name="_Toc460660235"/>
      <w:r>
        <w:rPr>
          <w:rFonts w:hint="eastAsia" w:ascii="Times New Roman"/>
          <w:color w:val="auto"/>
          <w:highlight w:val="none"/>
        </w:rPr>
        <w:br w:type="page"/>
      </w:r>
      <w:r>
        <w:rPr>
          <w:rFonts w:hint="eastAsia" w:ascii="Times New Roman"/>
          <w:b/>
          <w:color w:val="auto"/>
          <w:sz w:val="28"/>
          <w:szCs w:val="21"/>
          <w:highlight w:val="none"/>
        </w:rPr>
        <w:t>目  录</w:t>
      </w:r>
    </w:p>
    <w:p w14:paraId="43843EC1">
      <w:pPr>
        <w:spacing w:line="360" w:lineRule="auto"/>
        <w:ind w:firstLine="480" w:firstLineChars="200"/>
        <w:rPr>
          <w:rFonts w:hint="eastAsia" w:ascii="Times New Roman"/>
          <w:color w:val="auto"/>
          <w:szCs w:val="21"/>
          <w:highlight w:val="none"/>
        </w:rPr>
      </w:pPr>
      <w:r>
        <w:rPr>
          <w:rFonts w:hint="eastAsia" w:ascii="Times New Roman"/>
          <w:color w:val="auto"/>
          <w:szCs w:val="21"/>
          <w:highlight w:val="none"/>
        </w:rPr>
        <w:t>一、投标函</w:t>
      </w:r>
    </w:p>
    <w:p w14:paraId="59AD6318">
      <w:pPr>
        <w:spacing w:line="360" w:lineRule="auto"/>
        <w:ind w:firstLine="480" w:firstLineChars="200"/>
        <w:rPr>
          <w:color w:val="auto"/>
          <w:sz w:val="24"/>
          <w:highlight w:val="none"/>
        </w:rPr>
      </w:pPr>
      <w:r>
        <w:rPr>
          <w:rFonts w:hint="eastAsia" w:ascii="Times New Roman"/>
          <w:color w:val="auto"/>
          <w:szCs w:val="21"/>
          <w:highlight w:val="none"/>
        </w:rPr>
        <w:t>二、</w:t>
      </w:r>
      <w:r>
        <w:rPr>
          <w:color w:val="auto"/>
          <w:sz w:val="24"/>
          <w:highlight w:val="none"/>
        </w:rPr>
        <w:t>分项报价表</w:t>
      </w:r>
    </w:p>
    <w:p w14:paraId="448B2C8C">
      <w:pPr>
        <w:spacing w:line="360" w:lineRule="auto"/>
        <w:ind w:firstLine="480" w:firstLineChars="200"/>
        <w:rPr>
          <w:rFonts w:hint="eastAsia"/>
          <w:color w:val="auto"/>
          <w:highlight w:val="none"/>
        </w:rPr>
      </w:pPr>
      <w:r>
        <w:rPr>
          <w:rFonts w:hint="eastAsia" w:ascii="Times New Roman"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Times New Roman"/>
          <w:color w:val="auto"/>
          <w:szCs w:val="21"/>
          <w:highlight w:val="none"/>
        </w:rPr>
        <w:t>、</w:t>
      </w:r>
      <w:r>
        <w:rPr>
          <w:rFonts w:hint="eastAsia"/>
          <w:color w:val="auto"/>
          <w:sz w:val="24"/>
          <w:highlight w:val="none"/>
          <w:lang w:val="en-US" w:eastAsia="zh-CN"/>
        </w:rPr>
        <w:t>其他内容</w:t>
      </w:r>
    </w:p>
    <w:p w14:paraId="7BCE766F">
      <w:pPr>
        <w:pStyle w:val="3"/>
        <w:spacing w:before="240" w:beforeLines="100" w:after="240" w:afterLines="100" w:line="240" w:lineRule="auto"/>
        <w:jc w:val="center"/>
        <w:outlineLvl w:val="2"/>
        <w:rPr>
          <w:rFonts w:hint="eastAsia" w:ascii="Times New Roman" w:hAnsi="Times New Roman"/>
          <w:color w:val="auto"/>
          <w:highlight w:val="none"/>
        </w:rPr>
      </w:pPr>
      <w:bookmarkStart w:id="15" w:name="_Toc4869"/>
      <w:bookmarkStart w:id="16" w:name="_Toc20295"/>
      <w:bookmarkStart w:id="17" w:name="_Toc14679"/>
      <w:bookmarkStart w:id="18" w:name="_Toc16012"/>
      <w:r>
        <w:rPr>
          <w:rFonts w:hint="eastAsia" w:ascii="Times New Roman" w:hAnsi="Times New Roman"/>
          <w:color w:val="auto"/>
          <w:highlight w:val="none"/>
        </w:rPr>
        <w:br w:type="page"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 w:ascii="Times New Roman" w:hAnsi="Times New Roman"/>
          <w:color w:val="auto"/>
          <w:highlight w:val="none"/>
        </w:rPr>
        <w:t>一、投标函</w:t>
      </w:r>
    </w:p>
    <w:p w14:paraId="7BB7E970">
      <w:pPr>
        <w:adjustRightInd w:val="0"/>
        <w:snapToGrid w:val="0"/>
        <w:spacing w:line="360" w:lineRule="auto"/>
        <w:rPr>
          <w:rFonts w:hint="eastAsia"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致：</w:t>
      </w:r>
      <w:r>
        <w:rPr>
          <w:rFonts w:hint="eastAsia" w:hAnsi="宋体" w:cs="宋体"/>
          <w:color w:val="auto"/>
          <w:highlight w:val="none"/>
          <w:u w:val="single"/>
        </w:rPr>
        <w:t>（招标人）</w:t>
      </w:r>
    </w:p>
    <w:p w14:paraId="3D4547EF">
      <w:pPr>
        <w:tabs>
          <w:tab w:val="left" w:pos="7560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1．我方已仔细研究了</w:t>
      </w:r>
      <w:r>
        <w:rPr>
          <w:rFonts w:hint="eastAsia" w:hAnsi="宋体"/>
          <w:color w:val="auto"/>
          <w:sz w:val="24"/>
          <w:highlight w:val="none"/>
          <w:u w:val="single"/>
        </w:rPr>
        <w:t>（招标项目名称）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/>
          <w:color w:val="auto"/>
          <w:sz w:val="24"/>
          <w:highlight w:val="none"/>
        </w:rPr>
        <w:t>标段</w:t>
      </w:r>
      <w:r>
        <w:rPr>
          <w:rFonts w:hint="eastAsia" w:ascii="宋体" w:hAnsi="宋体" w:cs="宋体"/>
          <w:color w:val="auto"/>
          <w:sz w:val="24"/>
          <w:highlight w:val="none"/>
        </w:rPr>
        <w:t>招标文件的全部内容，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愿意以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含税价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人民币（大写）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（¥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）的投标总报价（税率：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）（其中：不含税价为人民币（大写）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/>
          <w:color w:val="auto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¥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）</w:t>
      </w:r>
      <w:r>
        <w:rPr>
          <w:rFonts w:hint="eastAsia" w:ascii="宋体" w:hAnsi="宋体" w:cs="宋体"/>
          <w:color w:val="auto"/>
          <w:sz w:val="24"/>
          <w:highlight w:val="none"/>
        </w:rPr>
        <w:t>提供招标文件要求的货物、安装及技术服务和质保售后服务等，并按合同约定履行义务，并按合同约定履行义务。</w:t>
      </w:r>
      <w:bookmarkStart w:id="22" w:name="_GoBack"/>
      <w:bookmarkEnd w:id="22"/>
    </w:p>
    <w:p w14:paraId="064838AC">
      <w:pPr>
        <w:adjustRightInd w:val="0"/>
        <w:snapToGrid w:val="0"/>
        <w:spacing w:line="360" w:lineRule="auto"/>
        <w:ind w:firstLine="420" w:firstLineChars="175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2. 我方已按招标文件要求详细审核并确认全部招标文件及有关附件，充分理解投标价格不得低于企业个别成本有关规定。我方经成本核算，所填报的投标报价不低于企业个别成本。</w:t>
      </w:r>
    </w:p>
    <w:p w14:paraId="3CD4A9CF">
      <w:pPr>
        <w:adjustRightInd w:val="0"/>
        <w:snapToGrid w:val="0"/>
        <w:spacing w:line="360" w:lineRule="auto"/>
        <w:ind w:firstLine="420" w:firstLineChars="175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3. 除非另外达成协议并生效，你方的中标通知书和本投标文件以及招标文件、招标文件澄清、修改、补充文件将成为约束双方的合同文件的组成部分。</w:t>
      </w:r>
    </w:p>
    <w:p w14:paraId="74443594">
      <w:pPr>
        <w:adjustRightInd w:val="0"/>
        <w:snapToGrid w:val="0"/>
        <w:spacing w:line="360" w:lineRule="auto"/>
        <w:ind w:firstLine="420" w:firstLineChars="175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4. 其他补充说明：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（补充说明事项）</w:t>
      </w:r>
    </w:p>
    <w:p w14:paraId="6BB9A41D">
      <w:pPr>
        <w:adjustRightInd w:val="0"/>
        <w:snapToGrid w:val="0"/>
        <w:spacing w:line="360" w:lineRule="auto"/>
        <w:ind w:firstLine="420" w:firstLineChars="175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5CC841E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投 标 人：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                       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（盖单位章）</w:t>
      </w:r>
    </w:p>
    <w:p w14:paraId="64DCF80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法定代表人（单位负责人）：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（签字或盖章）</w:t>
      </w:r>
    </w:p>
    <w:p w14:paraId="60EDF1EE">
      <w:pPr>
        <w:adjustRightInd w:val="0"/>
        <w:snapToGrid w:val="0"/>
        <w:spacing w:line="360" w:lineRule="auto"/>
        <w:ind w:left="125" w:leftChars="52" w:firstLine="360" w:firstLineChars="150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单位地址：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                          </w:t>
      </w:r>
    </w:p>
    <w:p w14:paraId="28AE8CC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邮政编码：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>电话：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传真：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</w:p>
    <w:p w14:paraId="3CEB46F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p w14:paraId="65C0440E">
      <w:pPr>
        <w:adjustRightInd w:val="0"/>
        <w:snapToGrid w:val="0"/>
        <w:spacing w:before="48" w:beforeLines="20" w:after="48" w:afterLines="20" w:line="400" w:lineRule="exact"/>
        <w:rPr>
          <w:color w:val="auto"/>
          <w:szCs w:val="22"/>
          <w:highlight w:val="none"/>
        </w:rPr>
      </w:pPr>
    </w:p>
    <w:p w14:paraId="3BD93E56">
      <w:pPr>
        <w:pStyle w:val="5"/>
        <w:rPr>
          <w:color w:val="auto"/>
          <w:szCs w:val="22"/>
          <w:highlight w:val="none"/>
        </w:rPr>
      </w:pPr>
    </w:p>
    <w:p w14:paraId="0BBF47A8">
      <w:pPr>
        <w:pStyle w:val="8"/>
        <w:rPr>
          <w:color w:val="auto"/>
          <w:szCs w:val="22"/>
          <w:highlight w:val="none"/>
        </w:rPr>
      </w:pPr>
    </w:p>
    <w:p w14:paraId="79241F12">
      <w:pPr>
        <w:rPr>
          <w:color w:val="auto"/>
          <w:szCs w:val="22"/>
          <w:highlight w:val="none"/>
        </w:rPr>
      </w:pPr>
    </w:p>
    <w:p w14:paraId="223507CD">
      <w:pPr>
        <w:pStyle w:val="5"/>
        <w:rPr>
          <w:color w:val="auto"/>
          <w:szCs w:val="22"/>
          <w:highlight w:val="none"/>
        </w:rPr>
      </w:pPr>
    </w:p>
    <w:p w14:paraId="1079BC86">
      <w:pPr>
        <w:pStyle w:val="8"/>
        <w:rPr>
          <w:color w:val="auto"/>
          <w:szCs w:val="22"/>
          <w:highlight w:val="none"/>
        </w:rPr>
      </w:pPr>
    </w:p>
    <w:p w14:paraId="4B26E634">
      <w:pPr>
        <w:rPr>
          <w:color w:val="auto"/>
          <w:szCs w:val="22"/>
          <w:highlight w:val="none"/>
        </w:rPr>
      </w:pPr>
    </w:p>
    <w:p w14:paraId="1A4022EC">
      <w:pPr>
        <w:pStyle w:val="5"/>
        <w:rPr>
          <w:color w:val="auto"/>
          <w:szCs w:val="22"/>
          <w:highlight w:val="none"/>
        </w:rPr>
      </w:pPr>
    </w:p>
    <w:p w14:paraId="12BA4B87">
      <w:pPr>
        <w:pStyle w:val="8"/>
        <w:rPr>
          <w:color w:val="auto"/>
          <w:szCs w:val="22"/>
          <w:highlight w:val="none"/>
        </w:rPr>
      </w:pPr>
    </w:p>
    <w:p w14:paraId="61DCEDE6">
      <w:pPr>
        <w:rPr>
          <w:color w:val="auto"/>
          <w:highlight w:val="none"/>
        </w:rPr>
      </w:pPr>
    </w:p>
    <w:p w14:paraId="6FEAB60F">
      <w:pPr>
        <w:pStyle w:val="3"/>
        <w:jc w:val="center"/>
        <w:outlineLvl w:val="2"/>
        <w:rPr>
          <w:rFonts w:hint="eastAsia" w:cs="黑体"/>
          <w:color w:val="auto"/>
          <w:highlight w:val="none"/>
        </w:rPr>
      </w:pPr>
      <w:bookmarkStart w:id="19" w:name="_Toc460227122"/>
      <w:bookmarkStart w:id="20" w:name="_Toc421917014"/>
      <w:bookmarkStart w:id="21" w:name="_Toc460660237"/>
      <w:r>
        <w:rPr>
          <w:rFonts w:hint="eastAsia" w:cs="黑体"/>
          <w:color w:val="auto"/>
          <w:highlight w:val="none"/>
        </w:rPr>
        <w:t>二、</w:t>
      </w:r>
      <w:bookmarkEnd w:id="19"/>
      <w:bookmarkEnd w:id="20"/>
      <w:bookmarkEnd w:id="21"/>
      <w:r>
        <w:rPr>
          <w:rFonts w:hint="eastAsia" w:cs="黑体"/>
          <w:color w:val="auto"/>
          <w:highlight w:val="none"/>
        </w:rPr>
        <w:t>分项报价表</w:t>
      </w:r>
    </w:p>
    <w:p w14:paraId="42ED9008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一）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分项报价表说明</w:t>
      </w:r>
    </w:p>
    <w:p w14:paraId="3A0DDBF3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1.1  采购技术规格书清单及流程图列出的任何数量，不视为要求承包人实施的实际或准确的工作量。</w:t>
      </w:r>
    </w:p>
    <w:p w14:paraId="5DD7A89C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1.2  投标人应在对本项目充分理解的基础上进行设计和报价，报价内容应涵盖采购技术规范书中要求的全部内容。</w:t>
      </w:r>
    </w:p>
    <w:p w14:paraId="1386D398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1.3  设计费的说明：                                    。</w:t>
      </w:r>
    </w:p>
    <w:p w14:paraId="448C98FE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1.4  设备及材料费的说明：                              。</w:t>
      </w:r>
    </w:p>
    <w:p w14:paraId="6E3DF76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1.5  必备的备品备件费的说明：                        。</w:t>
      </w:r>
    </w:p>
    <w:p w14:paraId="4F7CC13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1.6  设备及材料安装费的说明：                          。</w:t>
      </w:r>
    </w:p>
    <w:p w14:paraId="222338FD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1.7  技术服务费的说明：                              。</w:t>
      </w:r>
    </w:p>
    <w:p w14:paraId="29CD4C77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1.8  其它费用的说明：                               。</w:t>
      </w:r>
    </w:p>
    <w:p w14:paraId="7A2D9DDC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5043EA89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备注：上述报价内容必须涵盖本项目全部内容。</w:t>
      </w:r>
    </w:p>
    <w:p w14:paraId="10BD9DB8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66C17708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48F893FC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0203D0F1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0B2BF181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24B20503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0383CD11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640B9C9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5D48120A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071734DA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50D2E749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56920769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50C2C5EE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30D19DA2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4D689981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（二）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分项报价表</w:t>
      </w:r>
    </w:p>
    <w:p w14:paraId="4DABDE34">
      <w:pPr>
        <w:rPr>
          <w:rFonts w:hint="eastAsia"/>
          <w:color w:val="auto"/>
          <w:highlight w:val="none"/>
        </w:rPr>
      </w:pPr>
    </w:p>
    <w:tbl>
      <w:tblPr>
        <w:tblStyle w:val="9"/>
        <w:tblW w:w="86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983"/>
        <w:gridCol w:w="1763"/>
        <w:gridCol w:w="1321"/>
        <w:gridCol w:w="1763"/>
        <w:gridCol w:w="1536"/>
      </w:tblGrid>
      <w:tr w14:paraId="117AB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项目总报价单</w:t>
            </w:r>
          </w:p>
        </w:tc>
      </w:tr>
      <w:tr w14:paraId="258BA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0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26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C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F7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CF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金额单位：元</w:t>
            </w:r>
          </w:p>
        </w:tc>
      </w:tr>
      <w:tr w14:paraId="2C700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未税报价（元）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税额（元）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3E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含税报价（元）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6A8A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6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A6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374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0E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1CD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C3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69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050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F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A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AB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EF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AF5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BF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04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2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0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4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7B5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46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0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90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0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6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9D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2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E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0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BE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0B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26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8F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3D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6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7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0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C0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D8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C4A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9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B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A8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7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C7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4B5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F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0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设备及材料购置费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A75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61A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0C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14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3F8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1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C6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0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E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E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7B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37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38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03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4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1D2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9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F4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5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A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F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41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E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29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A4F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0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48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D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B7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81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6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4B3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7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73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86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D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9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EEA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FAC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6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7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AD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5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36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85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D7A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B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设备及材料安装费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8D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B1D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08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29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9D9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0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96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5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05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765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0D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338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C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8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E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C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E1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AC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A01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1AE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BB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55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1E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0F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5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2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D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9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1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3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E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0BE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5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1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0D3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65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F8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8A6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F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E1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80D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23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B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26B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AE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C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02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49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14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D7C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75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C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4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E6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28E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D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6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4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安装一切险及第三者责任险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E0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C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D63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827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4F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E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安全生产责任险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F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82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71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FC0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36D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9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9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施工机具险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24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0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C67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CE8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696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FC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4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2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43E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6CF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999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08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C3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2年期集成调试费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1C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7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0B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F8B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219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7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11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65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D3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693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280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829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F1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一+二+三+四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6FA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C7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9D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A57E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2AC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D0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备注: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1.上述报价必须涵盖本项目全部内容，不论上表是否列出，本报价已包含合同所需全部内容。</w:t>
            </w:r>
            <w:r>
              <w:rPr>
                <w:rStyle w:val="12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2.本项目不分项计税，采用统一税率，税率为</w:t>
            </w:r>
            <w:r>
              <w:rPr>
                <w:rStyle w:val="14"/>
                <w:lang w:val="en-US" w:eastAsia="zh-CN" w:bidi="ar"/>
              </w:rPr>
              <w:t xml:space="preserve">  </w:t>
            </w:r>
            <w:r>
              <w:rPr>
                <w:rStyle w:val="13"/>
                <w:lang w:val="en-US" w:eastAsia="zh-CN" w:bidi="ar"/>
              </w:rPr>
              <w:t>%。</w:t>
            </w:r>
            <w:r>
              <w:rPr>
                <w:rStyle w:val="13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税额=未税报价*税率</w:t>
            </w:r>
            <w:r>
              <w:rPr>
                <w:rStyle w:val="13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含税报价=未税报价+税额</w:t>
            </w:r>
          </w:p>
        </w:tc>
      </w:tr>
    </w:tbl>
    <w:p w14:paraId="687C95FD">
      <w:pPr>
        <w:pStyle w:val="8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</w:p>
    <w:p w14:paraId="7017C0F0">
      <w:pP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</w:p>
    <w:p w14:paraId="4763BABC">
      <w:pPr>
        <w:pStyle w:val="5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</w:p>
    <w:p w14:paraId="0D916882">
      <w:pPr>
        <w:pStyle w:val="8"/>
        <w:jc w:val="both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</w:p>
    <w:tbl>
      <w:tblPr>
        <w:tblStyle w:val="9"/>
        <w:tblW w:w="8520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609"/>
        <w:gridCol w:w="1756"/>
        <w:gridCol w:w="755"/>
        <w:gridCol w:w="1256"/>
        <w:gridCol w:w="1188"/>
        <w:gridCol w:w="812"/>
      </w:tblGrid>
      <w:tr w14:paraId="5AAF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9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一、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6"/>
                <w:lang w:val="en-US" w:eastAsia="zh-CN" w:bidi="ar"/>
              </w:rPr>
              <w:t>设计费明细</w:t>
            </w:r>
          </w:p>
        </w:tc>
      </w:tr>
      <w:tr w14:paraId="52763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3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单位：人民币元</w:t>
            </w:r>
          </w:p>
        </w:tc>
      </w:tr>
      <w:tr w14:paraId="6958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14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BDC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0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4D2D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5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BCF4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75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F8D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5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1E6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18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A65A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1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326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合价（元）</w:t>
            </w:r>
          </w:p>
        </w:tc>
      </w:tr>
      <w:tr w14:paraId="2DAB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144" w:type="dxa"/>
            <w:shd w:val="clear" w:color="auto" w:fill="auto"/>
            <w:vAlign w:val="center"/>
          </w:tcPr>
          <w:p w14:paraId="69C2A35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518755BE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0BF47D8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2D7F5988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FFA668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1A3B2C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5BA3D6F8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C0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144" w:type="dxa"/>
            <w:shd w:val="clear" w:color="auto" w:fill="auto"/>
            <w:vAlign w:val="center"/>
          </w:tcPr>
          <w:p w14:paraId="307D92C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6C9D983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329FFDB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184A9B5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3AC4ADE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0BCF78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90BAF4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BA7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144" w:type="dxa"/>
            <w:shd w:val="clear" w:color="auto" w:fill="auto"/>
            <w:vAlign w:val="center"/>
          </w:tcPr>
          <w:p w14:paraId="61805A6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3C29323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26E9BE7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1264B29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01E956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97EB19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8C5AE1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F95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144" w:type="dxa"/>
            <w:shd w:val="clear" w:color="auto" w:fill="auto"/>
            <w:vAlign w:val="center"/>
          </w:tcPr>
          <w:p w14:paraId="12CFE3A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7090DAB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19F4EB5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46D17CD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BDE905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E6FABF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7BAA2FC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1A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144" w:type="dxa"/>
            <w:shd w:val="clear" w:color="auto" w:fill="auto"/>
            <w:vAlign w:val="center"/>
          </w:tcPr>
          <w:p w14:paraId="3E13B73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637BEA8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1502BF1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35871B0B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6C8932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951E5C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2876539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62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753" w:type="dxa"/>
            <w:gridSpan w:val="2"/>
            <w:shd w:val="clear" w:color="auto" w:fill="auto"/>
            <w:vAlign w:val="center"/>
          </w:tcPr>
          <w:p w14:paraId="3D7C0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合计报价（含税）</w:t>
            </w:r>
          </w:p>
        </w:tc>
        <w:tc>
          <w:tcPr>
            <w:tcW w:w="5767" w:type="dxa"/>
            <w:gridSpan w:val="5"/>
            <w:shd w:val="clear" w:color="auto" w:fill="auto"/>
            <w:noWrap/>
            <w:vAlign w:val="center"/>
          </w:tcPr>
          <w:p w14:paraId="640EC6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6B2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520" w:type="dxa"/>
            <w:gridSpan w:val="7"/>
            <w:shd w:val="clear" w:color="auto" w:fill="auto"/>
            <w:noWrap/>
            <w:vAlign w:val="center"/>
          </w:tcPr>
          <w:p w14:paraId="36BF13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备注:上述报价必须涵盖本项目全部内容，不论上表是否列出，本报价已包含合同所需全部内容。</w:t>
            </w:r>
          </w:p>
        </w:tc>
      </w:tr>
    </w:tbl>
    <w:p w14:paraId="1A4D2E62">
      <w:pPr>
        <w:pStyle w:val="5"/>
        <w:rPr>
          <w:rFonts w:hint="eastAsia" w:ascii="宋体" w:hAnsi="宋体" w:cs="宋体"/>
          <w:color w:val="auto"/>
          <w:sz w:val="24"/>
          <w:highlight w:val="none"/>
        </w:rPr>
      </w:pPr>
    </w:p>
    <w:p w14:paraId="6618EC8B">
      <w:pPr>
        <w:pStyle w:val="8"/>
        <w:rPr>
          <w:rFonts w:hint="eastAsia" w:ascii="宋体" w:hAnsi="宋体" w:cs="宋体"/>
          <w:color w:val="auto"/>
          <w:sz w:val="24"/>
          <w:highlight w:val="none"/>
        </w:rPr>
      </w:pPr>
    </w:p>
    <w:p w14:paraId="698429AB">
      <w:pPr>
        <w:rPr>
          <w:rFonts w:hint="eastAsia" w:ascii="宋体" w:hAnsi="宋体" w:cs="宋体"/>
          <w:color w:val="auto"/>
          <w:sz w:val="24"/>
          <w:highlight w:val="none"/>
        </w:rPr>
      </w:pPr>
    </w:p>
    <w:p w14:paraId="79098044">
      <w:pPr>
        <w:pStyle w:val="5"/>
        <w:rPr>
          <w:rFonts w:hint="eastAsia"/>
          <w:color w:val="auto"/>
          <w:highlight w:val="none"/>
        </w:rPr>
      </w:pPr>
    </w:p>
    <w:p w14:paraId="6CA72F95">
      <w:pPr>
        <w:rPr>
          <w:rFonts w:hint="eastAsia"/>
          <w:color w:val="auto"/>
          <w:highlight w:val="none"/>
        </w:rPr>
      </w:pPr>
    </w:p>
    <w:p w14:paraId="06D3FFAA">
      <w:pPr>
        <w:rPr>
          <w:rFonts w:hint="eastAsia"/>
          <w:color w:val="auto"/>
          <w:highlight w:val="none"/>
        </w:rPr>
      </w:pPr>
    </w:p>
    <w:p w14:paraId="74EE5B46">
      <w:pPr>
        <w:rPr>
          <w:rFonts w:hint="eastAsia"/>
          <w:color w:val="auto"/>
          <w:highlight w:val="none"/>
        </w:rPr>
      </w:pPr>
    </w:p>
    <w:p w14:paraId="47355DC2">
      <w:pPr>
        <w:rPr>
          <w:rFonts w:hint="eastAsia"/>
          <w:color w:val="auto"/>
          <w:highlight w:val="none"/>
        </w:rPr>
      </w:pPr>
    </w:p>
    <w:p w14:paraId="17956F39">
      <w:pPr>
        <w:rPr>
          <w:rFonts w:hint="eastAsia"/>
          <w:color w:val="auto"/>
          <w:highlight w:val="none"/>
        </w:rPr>
      </w:pPr>
    </w:p>
    <w:p w14:paraId="17906B20">
      <w:pPr>
        <w:rPr>
          <w:rFonts w:hint="eastAsia"/>
          <w:color w:val="auto"/>
          <w:highlight w:val="none"/>
        </w:rPr>
      </w:pPr>
    </w:p>
    <w:p w14:paraId="77FEF786">
      <w:pPr>
        <w:rPr>
          <w:rFonts w:hint="eastAsia"/>
          <w:color w:val="auto"/>
          <w:highlight w:val="none"/>
        </w:rPr>
      </w:pPr>
    </w:p>
    <w:p w14:paraId="08F94E83">
      <w:pPr>
        <w:rPr>
          <w:rFonts w:hint="eastAsia"/>
          <w:color w:val="auto"/>
          <w:highlight w:val="none"/>
        </w:rPr>
      </w:pPr>
    </w:p>
    <w:p w14:paraId="3E4F4576">
      <w:pPr>
        <w:pStyle w:val="5"/>
        <w:rPr>
          <w:rFonts w:hint="eastAsia"/>
          <w:color w:val="auto"/>
          <w:highlight w:val="none"/>
        </w:rPr>
      </w:pPr>
    </w:p>
    <w:p w14:paraId="48E2DAE5">
      <w:pPr>
        <w:pStyle w:val="8"/>
        <w:rPr>
          <w:rFonts w:hint="eastAsia"/>
          <w:color w:val="auto"/>
          <w:highlight w:val="none"/>
        </w:rPr>
      </w:pPr>
    </w:p>
    <w:p w14:paraId="133332EE">
      <w:pPr>
        <w:rPr>
          <w:rFonts w:hint="eastAsia"/>
          <w:color w:val="auto"/>
          <w:highlight w:val="none"/>
        </w:rPr>
      </w:pPr>
    </w:p>
    <w:p w14:paraId="2D0BC176">
      <w:pPr>
        <w:pStyle w:val="5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tbl>
      <w:tblPr>
        <w:tblStyle w:val="9"/>
        <w:tblW w:w="8424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240"/>
        <w:gridCol w:w="2192"/>
        <w:gridCol w:w="1075"/>
        <w:gridCol w:w="1041"/>
        <w:gridCol w:w="1090"/>
        <w:gridCol w:w="800"/>
      </w:tblGrid>
      <w:tr w14:paraId="4CB43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二、设备及材料购置费明细</w:t>
            </w:r>
          </w:p>
        </w:tc>
      </w:tr>
      <w:tr w14:paraId="1B36C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4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单位：人民币元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CD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AF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6D6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149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AAA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60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0B0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4F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6E7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7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F7C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562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D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75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ABD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D6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2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B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DE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A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合价（元）</w:t>
            </w:r>
          </w:p>
        </w:tc>
      </w:tr>
      <w:tr w14:paraId="5DBD7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7EE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063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964D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2D0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DAB0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D7A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64AC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730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1F3B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8C34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629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9B3F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75E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1828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6BA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04B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328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220A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CD48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F14E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0D83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3ACA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F799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6E0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BDB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FB9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F4E8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813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6DCC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EAED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3A1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811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368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C4C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7652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C1D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7CC2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868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00F3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4BB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合计报价（含税）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A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1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A44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2BB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备注:上述报价必须涵盖本项目全部内容，不论上表是否列出，本报价已包含合同所需全部内容。</w:t>
            </w:r>
          </w:p>
        </w:tc>
      </w:tr>
    </w:tbl>
    <w:p w14:paraId="0CBCA44F"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br w:type="page"/>
      </w:r>
    </w:p>
    <w:tbl>
      <w:tblPr>
        <w:tblStyle w:val="9"/>
        <w:tblW w:w="74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822"/>
        <w:gridCol w:w="822"/>
        <w:gridCol w:w="822"/>
        <w:gridCol w:w="822"/>
        <w:gridCol w:w="1129"/>
        <w:gridCol w:w="1130"/>
      </w:tblGrid>
      <w:tr w14:paraId="3D4F2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二、必备的备品备件费清单明细</w:t>
            </w:r>
          </w:p>
        </w:tc>
      </w:tr>
      <w:tr w14:paraId="22907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9B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单位：人民币元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5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B6C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B0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D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53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13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B79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46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D6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9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E0E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9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05B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EE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7B7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6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备品备件名称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6B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2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F1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8E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2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合价（元）</w:t>
            </w:r>
          </w:p>
        </w:tc>
      </w:tr>
      <w:tr w14:paraId="2EFA7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D76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162B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E80D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212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2D1F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AC8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64848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817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B6EC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E296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E7F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79F3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935D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15898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9763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AE8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CD1D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C659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8821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FDE2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1174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F8E9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872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6A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B33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D9A4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B53D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69A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FFA8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6E25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216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910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0B6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FDF0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A8D0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7A8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F49F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A49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96AF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7AD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合计报价（含税）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1B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E09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CF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7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21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备注:1.上述报价必须涵盖本项目全部内容，不论上表是否列出，本报价已包含合同所需全部内容。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2.上表报价包含在设备及材料购置费用中，不重复计取。</w:t>
            </w:r>
          </w:p>
        </w:tc>
      </w:tr>
    </w:tbl>
    <w:p w14:paraId="3D50BF96">
      <w:pPr>
        <w:rPr>
          <w:rFonts w:hint="eastAsia"/>
          <w:color w:val="auto"/>
          <w:highlight w:val="none"/>
          <w:lang w:val="en-US" w:eastAsia="zh-CN"/>
        </w:rPr>
      </w:pPr>
    </w:p>
    <w:p w14:paraId="21256E07">
      <w:pPr>
        <w:pStyle w:val="5"/>
        <w:rPr>
          <w:rFonts w:hint="eastAsia"/>
          <w:color w:val="auto"/>
          <w:highlight w:val="none"/>
          <w:lang w:val="en-US" w:eastAsia="zh-CN"/>
        </w:rPr>
      </w:pPr>
    </w:p>
    <w:p w14:paraId="1CF21621">
      <w:pPr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br w:type="page"/>
      </w:r>
    </w:p>
    <w:tbl>
      <w:tblPr>
        <w:tblStyle w:val="9"/>
        <w:tblW w:w="88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754"/>
        <w:gridCol w:w="1378"/>
        <w:gridCol w:w="1022"/>
        <w:gridCol w:w="878"/>
        <w:gridCol w:w="967"/>
        <w:gridCol w:w="2084"/>
      </w:tblGrid>
      <w:tr w14:paraId="25D39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E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三、设备及材料安装费清单明细</w:t>
            </w:r>
          </w:p>
        </w:tc>
      </w:tr>
      <w:tr w14:paraId="0753A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486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单位：人民币元</w:t>
            </w:r>
          </w:p>
        </w:tc>
      </w:tr>
      <w:tr w14:paraId="6D25A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EF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7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6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B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C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合价（元）</w:t>
            </w:r>
          </w:p>
        </w:tc>
      </w:tr>
      <w:tr w14:paraId="0E372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AEF2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C630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9B9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DC17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FFFE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8E69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6CF3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A9E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E07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791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90FD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833B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A1A2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DAAF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335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7AE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39D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CDBD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4B1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D213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3FB6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B31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5C7E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E6E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4CE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FD9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EEE1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BE9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74F0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81CD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135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A9C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92C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565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43F6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C814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8CBE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6985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A8488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292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3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合计报价（含税）</w:t>
            </w:r>
          </w:p>
        </w:tc>
        <w:tc>
          <w:tcPr>
            <w:tcW w:w="63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2D5E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17F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A96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备注:上述报价必须涵盖本项目全部内容，不论上表是否列出，本报价已包含合同所需全部内容。</w:t>
            </w:r>
          </w:p>
        </w:tc>
      </w:tr>
    </w:tbl>
    <w:p w14:paraId="745AAF2B">
      <w:pPr>
        <w:rPr>
          <w:rFonts w:hint="eastAsia"/>
          <w:color w:val="auto"/>
          <w:highlight w:val="none"/>
          <w:lang w:val="en-US" w:eastAsia="zh-CN"/>
        </w:rPr>
      </w:pPr>
    </w:p>
    <w:p w14:paraId="5CD122F6">
      <w:pPr>
        <w:pStyle w:val="5"/>
        <w:rPr>
          <w:rFonts w:hint="eastAsia"/>
          <w:color w:val="auto"/>
          <w:highlight w:val="none"/>
          <w:lang w:val="en-US" w:eastAsia="zh-CN"/>
        </w:rPr>
      </w:pPr>
    </w:p>
    <w:p w14:paraId="62F93238"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br w:type="page"/>
      </w:r>
    </w:p>
    <w:tbl>
      <w:tblPr>
        <w:tblStyle w:val="9"/>
        <w:tblW w:w="8424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677"/>
        <w:gridCol w:w="1367"/>
        <w:gridCol w:w="978"/>
        <w:gridCol w:w="889"/>
        <w:gridCol w:w="1322"/>
        <w:gridCol w:w="1215"/>
      </w:tblGrid>
      <w:tr w14:paraId="1EE09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34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四、其它费用清单明细</w:t>
            </w:r>
          </w:p>
        </w:tc>
      </w:tr>
      <w:tr w14:paraId="3DC6C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4E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单位：人民币元</w:t>
            </w:r>
          </w:p>
        </w:tc>
      </w:tr>
      <w:tr w14:paraId="416EC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D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4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8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5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E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8C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7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合价（元）</w:t>
            </w:r>
          </w:p>
        </w:tc>
      </w:tr>
      <w:tr w14:paraId="1BD95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939EE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00D2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E47B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894C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E16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9EA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23F8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DDF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6530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D19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773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A06F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B1DF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A1D1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6DB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15F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C790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EE2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05F1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E830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21E8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9F69E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7DE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07E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53C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B6B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5A67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65A5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04C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662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203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781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8FC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E71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F86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7EC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2A7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328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FC1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C66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E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合计报价（含税）</w:t>
            </w:r>
          </w:p>
        </w:tc>
        <w:tc>
          <w:tcPr>
            <w:tcW w:w="57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67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D91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3E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备注:上述报价必须涵盖本项目全部内容，不论上表是否列出，本报价已包含合同所需全部内容。</w:t>
            </w:r>
          </w:p>
        </w:tc>
      </w:tr>
    </w:tbl>
    <w:p w14:paraId="0AD7AC8A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25688906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445AD3F2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61ACF0ED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7A3AFE41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5FCFB776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4CB5CEA7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2DF2A055">
      <w:pPr>
        <w:pStyle w:val="8"/>
        <w:jc w:val="both"/>
        <w:rPr>
          <w:rFonts w:hint="eastAsia"/>
          <w:color w:val="auto"/>
          <w:highlight w:val="none"/>
          <w:lang w:val="en-US" w:eastAsia="zh-CN"/>
        </w:rPr>
      </w:pPr>
    </w:p>
    <w:p w14:paraId="3FF479CD">
      <w:pPr>
        <w:pStyle w:val="3"/>
        <w:spacing w:before="240" w:beforeLines="100" w:after="240" w:afterLines="100" w:line="240" w:lineRule="auto"/>
        <w:jc w:val="center"/>
        <w:outlineLvl w:val="2"/>
        <w:rPr>
          <w:rFonts w:hint="eastAsia" w:ascii="Times New Roman" w:hAnsi="Times New Roman"/>
          <w:color w:val="auto"/>
          <w:highlight w:val="none"/>
        </w:rPr>
      </w:pPr>
      <w:r>
        <w:rPr>
          <w:rFonts w:hint="eastAsia" w:ascii="Times New Roman" w:hAnsi="Times New Roman"/>
          <w:color w:val="auto"/>
          <w:highlight w:val="none"/>
          <w:lang w:val="en-US" w:eastAsia="zh-CN"/>
        </w:rPr>
        <w:t>三</w:t>
      </w:r>
      <w:r>
        <w:rPr>
          <w:rFonts w:hint="eastAsia" w:ascii="Times New Roman" w:hAnsi="Times New Roman"/>
          <w:color w:val="auto"/>
          <w:highlight w:val="none"/>
        </w:rPr>
        <w:t>、其他内容</w:t>
      </w:r>
    </w:p>
    <w:p w14:paraId="48ADF9E5">
      <w:pPr>
        <w:tabs>
          <w:tab w:val="left" w:pos="2580"/>
          <w:tab w:val="left" w:pos="5940"/>
        </w:tabs>
        <w:autoSpaceDE w:val="0"/>
        <w:autoSpaceDN w:val="0"/>
        <w:adjustRightInd w:val="0"/>
        <w:snapToGrid w:val="0"/>
        <w:spacing w:line="400" w:lineRule="exact"/>
        <w:ind w:firstLine="456" w:firstLineChars="200"/>
        <w:jc w:val="center"/>
        <w:rPr>
          <w:rFonts w:hint="eastAsia" w:ascii="Times New Roman"/>
          <w:color w:val="auto"/>
          <w:spacing w:val="-6"/>
          <w:szCs w:val="21"/>
          <w:highlight w:val="none"/>
        </w:rPr>
      </w:pPr>
      <w:r>
        <w:rPr>
          <w:rFonts w:hint="eastAsia" w:ascii="Times New Roman"/>
          <w:color w:val="auto"/>
          <w:spacing w:val="-6"/>
          <w:sz w:val="24"/>
          <w:szCs w:val="24"/>
          <w:highlight w:val="none"/>
        </w:rPr>
        <w:t>投标人根据自身情况可以自行增加相关内容，如无，本节可以不附</w:t>
      </w:r>
      <w:r>
        <w:rPr>
          <w:rFonts w:hint="eastAsia" w:ascii="Times New Roman"/>
          <w:color w:val="auto"/>
          <w:spacing w:val="-6"/>
          <w:szCs w:val="21"/>
          <w:highlight w:val="none"/>
        </w:rPr>
        <w:t>。</w:t>
      </w:r>
    </w:p>
    <w:p w14:paraId="490F8AA1">
      <w:pPr>
        <w:spacing w:line="360" w:lineRule="auto"/>
        <w:rPr>
          <w:rFonts w:hint="eastAsia" w:eastAsia="宋体"/>
          <w:color w:val="auto"/>
          <w:sz w:val="24"/>
          <w:highlight w:val="none"/>
          <w:lang w:eastAsia="zh-CN"/>
        </w:rPr>
      </w:pPr>
    </w:p>
    <w:p w14:paraId="1A9C4A2C"/>
    <w:sectPr>
      <w:headerReference r:id="rId3" w:type="default"/>
      <w:footerReference r:id="rId4" w:type="default"/>
      <w:footerReference r:id="rId5" w:type="even"/>
      <w:footnotePr>
        <w:numFmt w:val="decimalEnclosedCircleChinese"/>
        <w:numRestart w:val="eachPage"/>
      </w:footnotePr>
      <w:pgSz w:w="11906" w:h="16838"/>
      <w:pgMar w:top="1440" w:right="1800" w:bottom="1440" w:left="1800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5E2C9">
    <w:pPr>
      <w:pStyle w:val="6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3054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AE0422">
                          <w:pPr>
                            <w:pStyle w:val="6"/>
                            <w:jc w:val="center"/>
                            <w:rPr>
                              <w:rFonts w:asci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24"/>
                              <w:szCs w:val="24"/>
                            </w:rPr>
                            <w:t>22</w:t>
                          </w:r>
                          <w:r>
                            <w:rPr>
                              <w:rFonts w:asci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4.05pt;width:31.6pt;mso-position-horizontal:center;mso-position-horizontal-relative:margin;z-index:251659264;mso-width-relative:page;mso-height-relative:page;" filled="f" stroked="f" coordsize="21600,21600" o:gfxdata="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P5x1INQAAAADAQAADwAAAAAAAAABACAAAAAiAAAAZHJzL2Rvd25yZXYueG1sUEsBAhQAFAAA&#10;AAgAh07iQORPUlm6AQAAcQMAAA4AAAAAAAAAAQAgAAAAIw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AE0422">
                    <w:pPr>
                      <w:pStyle w:val="6"/>
                      <w:jc w:val="center"/>
                      <w:rPr>
                        <w:rFonts w:asci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/>
                        <w:sz w:val="24"/>
                        <w:szCs w:val="24"/>
                      </w:rPr>
                      <w:t>22</w:t>
                    </w:r>
                    <w:r>
                      <w:rPr>
                        <w:rFonts w:asci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87D79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55FAE686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939C3">
    <w:pPr>
      <w:pStyle w:val="7"/>
      <w:jc w:val="left"/>
      <w:rPr>
        <w:rFonts w:hint="default"/>
        <w:lang w:val="en-US"/>
      </w:rPr>
    </w:pPr>
    <w:r>
      <w:rPr>
        <w:rFonts w:hint="eastAsia"/>
      </w:rPr>
      <w:t>工程货物采购及安装招标示范文本（202</w:t>
    </w:r>
    <w:r>
      <w:rPr>
        <w:rFonts w:hint="eastAsia"/>
        <w:lang w:val="en-US" w:eastAsia="zh-CN"/>
      </w:rPr>
      <w:t>3</w:t>
    </w:r>
    <w:r>
      <w:rPr>
        <w:rFonts w:hint="eastAsia"/>
      </w:rPr>
      <w:t>年版）</w:t>
    </w:r>
    <w:r>
      <w:rPr>
        <w:rFonts w:hint="eastAsia"/>
        <w:lang w:val="en-US" w:eastAsia="zh-CN"/>
      </w:rPr>
      <w:t>20250321版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F61B0"/>
    <w:rsid w:val="1118468F"/>
    <w:rsid w:val="345507E9"/>
    <w:rsid w:val="3AAE21F2"/>
    <w:rsid w:val="662F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120" w:after="120" w:line="360" w:lineRule="auto"/>
      <w:jc w:val="left"/>
      <w:outlineLvl w:val="2"/>
    </w:pPr>
    <w:rPr>
      <w:rFonts w:ascii="黑体" w:hAnsi="黑体" w:eastAsia="黑体"/>
      <w:bCs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qFormat/>
    <w:uiPriority w:val="0"/>
    <w:pPr>
      <w:spacing w:before="0" w:after="0" w:line="360" w:lineRule="auto"/>
      <w:jc w:val="center"/>
    </w:pPr>
    <w:rPr>
      <w:rFonts w:ascii="宋体" w:hAnsi="宋体" w:eastAsia="黑体"/>
      <w:bCs/>
      <w:smallCaps/>
      <w:snapToGrid w:val="0"/>
      <w:sz w:val="44"/>
      <w:szCs w:val="24"/>
    </w:rPr>
  </w:style>
  <w:style w:type="character" w:styleId="11">
    <w:name w:val="page number"/>
    <w:qFormat/>
    <w:uiPriority w:val="0"/>
  </w:style>
  <w:style w:type="character" w:customStyle="1" w:styleId="12">
    <w:name w:val="font01"/>
    <w:basedOn w:val="10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31"/>
    <w:basedOn w:val="10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41"/>
    <w:basedOn w:val="10"/>
    <w:qFormat/>
    <w:uiPriority w:val="0"/>
    <w:rPr>
      <w:rFonts w:hint="eastAsia" w:ascii="宋体" w:hAnsi="宋体" w:eastAsia="宋体" w:cs="宋体"/>
      <w:color w:val="FF0000"/>
      <w:sz w:val="22"/>
      <w:szCs w:val="22"/>
      <w:u w:val="single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51"/>
    <w:basedOn w:val="10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1383</Words>
  <Characters>1425</Characters>
  <Lines>0</Lines>
  <Paragraphs>0</Paragraphs>
  <TotalTime>11</TotalTime>
  <ScaleCrop>false</ScaleCrop>
  <LinksUpToDate>false</LinksUpToDate>
  <CharactersWithSpaces>1952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2025-07-30T02:19:00Z</dcterms:created>
  <dc:creator>修订</dc:creator>
  <cp:lastModifiedBy>修订</cp:lastModifiedBy>
  <dcterms:modified xsi:type="dcterms:W3CDTF">2025-07-30T03:11:59Z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BD0F23214D384441A8053906F0444F2B_13</vt:lpwstr>
  </property>
  <property fmtid="{D5CDD505-2E9C-101B-9397-08002B2CF9AE}" pid="4" name="KSOTemplateDocerSaveRecord">
    <vt:lpwstr>eyJoZGlkIjoiY2Q3NmViMDk5OTc5NTYxNWM3NTljZGEwOWJkNjM5NTQiLCJ1c2VySWQiOiIxNjkxMDc5MzA1In0=</vt:lpwstr>
  </property>
</Properties>
</file>